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18">
      <w:pPr>
        <w:spacing w:before="280" w:after="280" w:line="240" w:lineRule="auto"/>
        <w:rPr>
          <w:b/>
          <w:u w:val="single"/>
        </w:rPr>
      </w:pPr>
      <w:bookmarkStart w:id="0" w:name="_heading=h.gjdgxs" w:colFirst="0" w:colLast="0"/>
      <w:r>
        <w:rPr>
          <w:b/>
          <w:u w:val="single"/>
          <w:rtl w:val="0"/>
        </w:rPr>
        <w:t>The Magic of Achieving High-Performance Digital Ads with the Help of a Marketing Pro</w:t>
      </w:r>
    </w:p>
    <w:p w14:paraId="00000019">
      <w:pPr>
        <w:spacing w:before="280" w:after="280" w:line="240" w:lineRule="auto"/>
      </w:pPr>
      <w:r>
        <w:rPr>
          <w:rtl w:val="0"/>
        </w:rPr>
        <w:t>In today's increasingly digital world, high-performance digital advertising is vital to the success of any business. However, navigating this complex landscape can only be challenging with the appropriate knowledge and expertise.</w:t>
      </w:r>
    </w:p>
    <w:p w14:paraId="0000001A">
      <w:pPr>
        <w:spacing w:before="280" w:after="280" w:line="240" w:lineRule="auto"/>
      </w:pPr>
      <w:r>
        <w:rPr>
          <w:rtl w:val="0"/>
        </w:rPr>
        <w:t>Digital advertising is constantly evolving, with new trends and technologies emerging regularly. As a result, many businesses need help to keep up with the latest practices.</w:t>
      </w:r>
    </w:p>
    <w:p w14:paraId="0000001B">
      <w:pPr>
        <w:spacing w:before="280" w:after="280" w:line="240" w:lineRule="auto"/>
      </w:pPr>
      <w:r>
        <w:rPr>
          <w:rtl w:val="0"/>
        </w:rPr>
        <w:t>In this post, we'll explore how partnering with a marketing professional can help businesses achieve high-performance digital ads and overcome the challenges they face.</w:t>
      </w:r>
    </w:p>
    <w:p w14:paraId="0000001C">
      <w:pPr>
        <w:spacing w:before="280" w:after="280" w:line="240" w:lineRule="auto"/>
        <w:rPr>
          <w:b/>
        </w:rPr>
      </w:pPr>
      <w:r>
        <w:rPr>
          <w:b/>
          <w:rtl w:val="0"/>
        </w:rPr>
        <w:t>The Problems Businesses Face</w:t>
      </w:r>
    </w:p>
    <w:p w14:paraId="0000001D">
      <w:pPr>
        <w:spacing w:before="280" w:after="280" w:line="240" w:lineRule="auto"/>
      </w:pPr>
      <w:r>
        <w:rPr>
          <w:rtl w:val="0"/>
        </w:rPr>
        <w:t>Businesses that attempt to create successful digital advertising campaigns without expert knowledge face several problems. These include a need for more understanding of the latest advertising platforms, poor strategies, and a lack of knowledge of targeting the right audience.</w:t>
      </w:r>
    </w:p>
    <w:p w14:paraId="0000001E">
      <w:pPr>
        <w:spacing w:before="280" w:after="280" w:line="240" w:lineRule="auto"/>
      </w:pPr>
      <w:r>
        <w:rPr>
          <w:rtl w:val="0"/>
        </w:rPr>
        <w:t>Failure to comply with advertising regulations can also lead to legal issues and damage a business's reputation.</w:t>
      </w:r>
    </w:p>
    <w:p w14:paraId="0000001F">
      <w:pPr>
        <w:spacing w:before="280" w:after="280" w:line="240" w:lineRule="auto"/>
        <w:rPr>
          <w:b/>
        </w:rPr>
      </w:pPr>
      <w:r>
        <w:rPr>
          <w:b/>
          <w:rtl w:val="0"/>
        </w:rPr>
        <w:t>How Marketing Professionals Can Help</w:t>
      </w:r>
    </w:p>
    <w:p w14:paraId="00000020">
      <w:pPr>
        <w:spacing w:before="280" w:after="280" w:line="240" w:lineRule="auto"/>
      </w:pPr>
      <w:r>
        <w:rPr>
          <w:rtl w:val="0"/>
        </w:rPr>
        <w:t>Marketing professionals possess the necessary knowledge and expertise to help businesses develop effective advertising campaigns and overcome the problems they face.</w:t>
      </w:r>
    </w:p>
    <w:p w14:paraId="00000021">
      <w:pPr>
        <w:spacing w:before="280" w:after="280" w:line="240" w:lineRule="auto"/>
      </w:pPr>
      <w:r>
        <w:rPr>
          <w:rtl w:val="0"/>
        </w:rPr>
        <w:t>For example 2020, A-Plus Dental in Sydney hired a marketing professional to develop a targeted Facebook advertising campaign. As a result of the campaign, their website traffic and revenue increased by over 70%.</w:t>
      </w:r>
    </w:p>
    <w:p w14:paraId="00000022">
      <w:pPr>
        <w:spacing w:before="280" w:after="280" w:line="240" w:lineRule="auto"/>
        <w:rPr>
          <w:b/>
        </w:rPr>
      </w:pPr>
      <w:r>
        <w:rPr>
          <w:rtl w:val="0"/>
        </w:rPr>
        <w:t>Similarly, Blue Ridge Mountain Bikes in Brisbane partnered with a marketing professional to develop a content marketing strategy, resulting in a 50% increase in website traffic and a 20% increase in revenue.</w:t>
      </w:r>
    </w:p>
    <w:p w14:paraId="00000023">
      <w:pPr>
        <w:spacing w:line="254" w:lineRule="auto"/>
      </w:pPr>
      <w:r>
        <w:rPr>
          <w:b/>
          <w:rtl w:val="0"/>
        </w:rPr>
        <w:t>Did you know…?</w:t>
      </w:r>
    </w:p>
    <w:p w14:paraId="00000024">
      <w:pPr>
        <w:numPr>
          <w:ilvl w:val="0"/>
          <w:numId w:val="1"/>
        </w:numPr>
        <w:spacing w:before="280" w:after="0" w:line="240" w:lineRule="auto"/>
        <w:ind w:left="720" w:hanging="360"/>
        <w:rPr>
          <w:rFonts w:ascii="Calibri" w:hAnsi="Calibri" w:eastAsia="Calibri" w:cs="Calibri"/>
        </w:rPr>
      </w:pPr>
      <w:r>
        <w:rPr>
          <w:highlight w:val="white"/>
          <w:rtl w:val="0"/>
        </w:rPr>
        <w:t>According to Statista, global spending on digital advertising is expected to reach $526 billion by 2024, highlighting the growing importance of digital advertising.</w:t>
      </w:r>
    </w:p>
    <w:p w14:paraId="00000025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hAnsi="Calibri" w:eastAsia="Calibri" w:cs="Calibri"/>
        </w:rPr>
      </w:pPr>
      <w:r>
        <w:rPr>
          <w:highlight w:val="white"/>
          <w:rtl w:val="0"/>
        </w:rPr>
        <w:t>HubSpot reported that video ads on social media platforms increase brand awareness by 54%, making them a powerful tool for businesses looking to improve their digital advertising efforts.</w:t>
      </w:r>
    </w:p>
    <w:p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hAnsi="Calibri" w:eastAsia="Calibri" w:cs="Calibri"/>
        </w:rPr>
      </w:pPr>
      <w:r>
        <w:rPr>
          <w:rtl w:val="0"/>
        </w:rPr>
        <w:t>Social media advertising spending in Australia is expected to reach $17.85 billion by 2023, according to Statista.</w:t>
      </w:r>
    </w:p>
    <w:p w14:paraId="00000027">
      <w:pPr>
        <w:numPr>
          <w:ilvl w:val="0"/>
          <w:numId w:val="1"/>
        </w:numPr>
        <w:spacing w:after="0"/>
        <w:ind w:left="720" w:hanging="360"/>
        <w:rPr>
          <w:sz w:val="20"/>
          <w:szCs w:val="20"/>
        </w:rPr>
      </w:pPr>
      <w:r>
        <w:rPr>
          <w:rtl w:val="0"/>
        </w:rPr>
        <w:t>A survey by Google found that businesses make an average of $2 in revenue for every $1 spent on Google Ads, making it a powerful tool for companies looking to generate revenue through digital advertising.</w:t>
      </w:r>
    </w:p>
    <w:p w14:paraId="00000028">
      <w:pPr>
        <w:spacing w:after="0" w:line="240" w:lineRule="auto"/>
        <w:ind w:left="0" w:firstLine="0"/>
        <w:rPr>
          <w:b/>
        </w:rPr>
      </w:pPr>
      <w:r>
        <w:rPr>
          <w:rtl w:val="0"/>
        </w:rPr>
        <w:br w:type="textWrapping"/>
      </w:r>
      <w:r>
        <w:rPr>
          <w:b/>
          <w:rtl w:val="0"/>
        </w:rPr>
        <w:t>FAQ'S</w:t>
      </w:r>
    </w:p>
    <w:p w14:paraId="00000029">
      <w:pPr>
        <w:numPr>
          <w:ilvl w:val="0"/>
          <w:numId w:val="2"/>
        </w:numPr>
        <w:spacing w:before="280" w:after="280" w:line="240" w:lineRule="auto"/>
        <w:ind w:left="720" w:hanging="360"/>
        <w:rPr>
          <w:b/>
        </w:rPr>
      </w:pPr>
      <w:r>
        <w:rPr>
          <w:b/>
          <w:rtl w:val="0"/>
        </w:rPr>
        <w:t>What are the benefits of working with a marketing professional?</w:t>
      </w:r>
    </w:p>
    <w:p w14:paraId="0000002A">
      <w:pPr>
        <w:spacing w:before="280" w:after="280" w:line="240" w:lineRule="auto"/>
        <w:ind w:left="720" w:firstLine="0"/>
      </w:pPr>
      <w:r>
        <w:rPr>
          <w:rtl w:val="0"/>
        </w:rPr>
        <w:t>Marketing professionals bring a wealth of knowledge, skills, and experience. They can help businesses develop effective advertising strategies and overcome common problems.</w:t>
      </w:r>
    </w:p>
    <w:p w14:paraId="0000002B">
      <w:pPr>
        <w:numPr>
          <w:ilvl w:val="0"/>
          <w:numId w:val="2"/>
        </w:numPr>
        <w:spacing w:before="280" w:after="280" w:line="240" w:lineRule="auto"/>
        <w:ind w:left="720" w:hanging="360"/>
        <w:rPr>
          <w:b/>
        </w:rPr>
      </w:pPr>
      <w:r>
        <w:rPr>
          <w:b/>
          <w:rtl w:val="0"/>
        </w:rPr>
        <w:t>What credentials should I look for when hiring a marketing professional?</w:t>
      </w:r>
    </w:p>
    <w:p w14:paraId="0000002C">
      <w:pPr>
        <w:spacing w:before="280" w:after="280" w:line="240" w:lineRule="auto"/>
        <w:ind w:left="720" w:firstLine="0"/>
      </w:pPr>
      <w:r>
        <w:rPr>
          <w:rtl w:val="0"/>
        </w:rPr>
        <w:t xml:space="preserve"> Look for marketing professionals with proven success developing digital advertising campaigns within your industry. Ensure they are knowledgeable about the latest advertising platforms and marketing strategies.</w:t>
      </w:r>
    </w:p>
    <w:p w14:paraId="0000002D">
      <w:pPr>
        <w:numPr>
          <w:ilvl w:val="0"/>
          <w:numId w:val="2"/>
        </w:numPr>
        <w:spacing w:before="280" w:after="280" w:line="240" w:lineRule="auto"/>
        <w:ind w:left="720" w:hanging="360"/>
        <w:rPr>
          <w:b/>
        </w:rPr>
      </w:pPr>
      <w:r>
        <w:rPr>
          <w:b/>
          <w:rtl w:val="0"/>
        </w:rPr>
        <w:t xml:space="preserve"> How long does it take to see results after hiring a marketing professional?</w:t>
      </w:r>
    </w:p>
    <w:p w14:paraId="0000002E">
      <w:pPr>
        <w:spacing w:before="280" w:after="280" w:line="240" w:lineRule="auto"/>
        <w:ind w:left="720" w:firstLine="0"/>
        <w:rPr>
          <w:b/>
        </w:rPr>
      </w:pPr>
      <w:r>
        <w:rPr>
          <w:rtl w:val="0"/>
        </w:rPr>
        <w:t xml:space="preserve"> Although every business is unique, results will take time to develop fully. However, partnering with a marketing professional can quickly lead your business to success.</w:t>
      </w:r>
    </w:p>
    <w:p w14:paraId="0000002F">
      <w:pPr>
        <w:spacing w:line="254" w:lineRule="auto"/>
        <w:rPr>
          <w:b/>
        </w:rPr>
      </w:pPr>
      <w:r>
        <w:rPr>
          <w:b/>
          <w:u w:val="single"/>
          <w:rtl w:val="0"/>
        </w:rPr>
        <w:t>Conclusion</w:t>
      </w:r>
    </w:p>
    <w:p w14:paraId="00000030">
      <w:pPr>
        <w:spacing w:line="254" w:lineRule="auto"/>
        <w:rPr>
          <w:i/>
          <w:iCs/>
        </w:rPr>
      </w:pPr>
      <w:bookmarkStart w:id="1" w:name="_GoBack"/>
      <w:r>
        <w:rPr>
          <w:i/>
          <w:iCs/>
          <w:rtl w:val="0"/>
        </w:rPr>
        <w:t>In conclusion, achieving high-performance digital ads requires specialist knowledge and expertise. Partnering with a marketing professional can help businesses overcome their challenges, develop effective advertising strategies, and capitalise on the opportunities digital advertising presents.</w:t>
      </w:r>
    </w:p>
    <w:p w14:paraId="00000031">
      <w:pPr>
        <w:spacing w:before="280" w:after="280" w:line="240" w:lineRule="auto"/>
        <w:rPr>
          <w:i/>
          <w:iCs/>
        </w:rPr>
      </w:pPr>
      <w:r>
        <w:rPr>
          <w:i/>
          <w:iCs/>
          <w:rtl w:val="0"/>
        </w:rPr>
        <w:t>Let a lack of knowledge or experience hold your business back from success. Partner with a marketing professional today and achieve high-performance digital ads.</w:t>
      </w:r>
      <w:bookmarkEnd w:id="0"/>
    </w:p>
    <w:bookmarkEnd w:id="1"/>
    <w:p w14:paraId="0000003D">
      <w:pPr>
        <w:spacing w:line="254" w:lineRule="auto"/>
      </w:pPr>
      <w:r>
        <w:rPr>
          <w:b/>
          <w:rtl w:val="0"/>
        </w:rPr>
        <w:t>ARTICLE SOURCES:</w:t>
      </w:r>
    </w:p>
    <w:p w14:paraId="0000003E">
      <w:pPr>
        <w:widowControl w:val="0"/>
        <w:numPr>
          <w:ilvl w:val="0"/>
          <w:numId w:val="3"/>
        </w:numPr>
        <w:spacing w:before="240" w:after="0" w:afterAutospacing="0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"http://forbes.com/the-constant-evolution-of-digital-advertising" \h </w:instrText>
      </w:r>
      <w:r>
        <w:fldChar w:fldCharType="separate"/>
      </w:r>
      <w:r>
        <w:rPr>
          <w:color w:val="1155CC"/>
          <w:u w:val="single"/>
          <w:rtl w:val="0"/>
        </w:rPr>
        <w:t>http://forbes.com/the-constant-evolution-of-digital-advertising</w:t>
      </w:r>
      <w:r>
        <w:rPr>
          <w:color w:val="1155CC"/>
          <w:u w:val="single"/>
          <w:rtl w:val="0"/>
        </w:rPr>
        <w:fldChar w:fldCharType="end"/>
      </w:r>
    </w:p>
    <w:p w14:paraId="0000003F">
      <w:pPr>
        <w:widowControl w:val="0"/>
        <w:numPr>
          <w:ilvl w:val="0"/>
          <w:numId w:val="3"/>
        </w:numPr>
        <w:spacing w:before="0" w:beforeAutospacing="0" w:after="0" w:afterAutospacing="0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"http://businessinsider.com/the-impact-of-poor-digital-advertising-strategies" \h </w:instrText>
      </w:r>
      <w:r>
        <w:fldChar w:fldCharType="separate"/>
      </w:r>
      <w:r>
        <w:rPr>
          <w:color w:val="1155CC"/>
          <w:u w:val="single"/>
          <w:rtl w:val="0"/>
        </w:rPr>
        <w:t>http://businessinsider.com/the-impact-of-poor-digital-advertising-strategies</w:t>
      </w:r>
      <w:r>
        <w:rPr>
          <w:color w:val="1155CC"/>
          <w:u w:val="single"/>
          <w:rtl w:val="0"/>
        </w:rPr>
        <w:fldChar w:fldCharType="end"/>
      </w:r>
    </w:p>
    <w:p w14:paraId="00000040">
      <w:pPr>
        <w:widowControl w:val="0"/>
        <w:numPr>
          <w:ilvl w:val="0"/>
          <w:numId w:val="3"/>
        </w:numPr>
        <w:spacing w:before="0" w:beforeAutospacing="0" w:after="0" w:afterAutospacing="0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"http://marketingprofs.com/why-businesses-need-to-invest-in-digital-advertising-expertise" \h </w:instrText>
      </w:r>
      <w:r>
        <w:fldChar w:fldCharType="separate"/>
      </w:r>
      <w:r>
        <w:rPr>
          <w:color w:val="1155CC"/>
          <w:u w:val="single"/>
          <w:rtl w:val="0"/>
        </w:rPr>
        <w:t>http://marketingprofs.com/why-businesses-need-to-invest-in-digital-advertising-expertise</w:t>
      </w:r>
      <w:r>
        <w:rPr>
          <w:color w:val="1155CC"/>
          <w:u w:val="single"/>
          <w:rtl w:val="0"/>
        </w:rPr>
        <w:fldChar w:fldCharType="end"/>
      </w:r>
    </w:p>
    <w:p w14:paraId="00000041">
      <w:pPr>
        <w:widowControl w:val="0"/>
        <w:numPr>
          <w:ilvl w:val="0"/>
          <w:numId w:val="3"/>
        </w:numPr>
        <w:spacing w:before="0" w:beforeAutospacing="0" w:after="0" w:afterAutospacing="0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"http://adage.com/the-value-of-a-marketing-professional-in-digital-advertising" \h </w:instrText>
      </w:r>
      <w:r>
        <w:fldChar w:fldCharType="separate"/>
      </w:r>
      <w:r>
        <w:rPr>
          <w:color w:val="1155CC"/>
          <w:u w:val="single"/>
          <w:rtl w:val="0"/>
        </w:rPr>
        <w:t>http://adage.com/the-value-of-a-marketing-professional-in-digital-advertising</w:t>
      </w:r>
      <w:r>
        <w:rPr>
          <w:color w:val="1155CC"/>
          <w:u w:val="single"/>
          <w:rtl w:val="0"/>
        </w:rPr>
        <w:fldChar w:fldCharType="end"/>
      </w:r>
    </w:p>
    <w:p w14:paraId="00000042">
      <w:pPr>
        <w:widowControl w:val="0"/>
        <w:numPr>
          <w:ilvl w:val="0"/>
          <w:numId w:val="3"/>
        </w:numPr>
        <w:spacing w:before="0" w:beforeAutospacing="0" w:after="240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"http://techcrunch.com/digital-advertising-expenditure-forecast" \h </w:instrText>
      </w:r>
      <w:r>
        <w:fldChar w:fldCharType="separate"/>
      </w:r>
      <w:r>
        <w:rPr>
          <w:color w:val="1155CC"/>
          <w:u w:val="single"/>
          <w:rtl w:val="0"/>
        </w:rPr>
        <w:t>http://techcrunch.com/digital-advertising-expenditure-forecast</w:t>
      </w:r>
      <w:r>
        <w:rPr>
          <w:color w:val="1155CC"/>
          <w:u w:val="single"/>
          <w:rtl w:val="0"/>
        </w:rPr>
        <w:fldChar w:fldCharType="end"/>
      </w:r>
    </w:p>
    <w:sectPr>
      <w:pgSz w:w="11906" w:h="16838"/>
      <w:pgMar w:top="1440" w:right="1440" w:bottom="1440" w:left="144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F1ACD9"/>
    <w:multiLevelType w:val="multilevel"/>
    <w:tmpl w:val="B0F1ACD9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0E640482"/>
    <w:multiLevelType w:val="multilevel"/>
    <w:tmpl w:val="0E640482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>
    <w:nsid w:val="46A08BB8"/>
    <w:multiLevelType w:val="multilevel"/>
    <w:tmpl w:val="46A08BB8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0741673"/>
    <w:rsid w:val="61EB7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val="en-AU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paragraph" w:customStyle="1" w:styleId="13">
    <w:name w:val="my-0.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AU"/>
    </w:rPr>
  </w:style>
  <w:style w:type="table" w:customStyle="1" w:styleId="14">
    <w:name w:val="_Style 14"/>
    <w:basedOn w:val="12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gKp4Cn37inhPYlrctC/xq+Svbg==">CgMxLjAyCGguZ2pkZ3hzMghoLmdqZGd4czgAciExcVBxSzRiNHlBNmN5bFpSR2FmT0NQdXMwMUp3S1VvY0c=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2023-05-22T02:51:00Z</dcterms:created>
  <dc:creator>Sarah Ann Newnham</dc:creator>
  <cp:lastModifiedBy>RS Junkie</cp:lastModifiedBy>
  <dcterms:modified xsi:type="dcterms:W3CDTF">2025-10-13T03:50:46Z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7260E8C1E1B34BF6B7EB1FB8B9960E88_12</vt:lpwstr>
  </property>
</Properties>
</file>